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D5" w:rsidRPr="00000999" w:rsidRDefault="00000999" w:rsidP="006B04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00999">
        <w:rPr>
          <w:rFonts w:ascii="Times New Roman" w:hAnsi="Times New Roman" w:cs="Times New Roman"/>
          <w:b/>
          <w:sz w:val="28"/>
          <w:szCs w:val="28"/>
          <w:lang w:val="uk-UA"/>
        </w:rPr>
        <w:t>ерелік установ для проходження курсів підвищення кваліфікації</w:t>
      </w:r>
    </w:p>
    <w:p w:rsidR="006B04D5" w:rsidRPr="00000999" w:rsidRDefault="006B04D5" w:rsidP="006B04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4E54" w:rsidRPr="00CA4E54" w:rsidRDefault="00CA4E54" w:rsidP="00CA4E54">
      <w:pPr>
        <w:spacing w:before="285" w:after="28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bookmarkStart w:id="0" w:name="_GoBack"/>
      <w:bookmarkEnd w:id="0"/>
      <w:r w:rsidRPr="00CA4E5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Інститут кібернетики імені В.М.Глушкова Н</w:t>
      </w:r>
      <w:r w:rsidRPr="000009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АН</w:t>
      </w:r>
      <w:r w:rsidRPr="00CA4E5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України.</w:t>
      </w:r>
    </w:p>
    <w:p w:rsidR="006B04D5" w:rsidRDefault="00CA4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«Києво-Могилянська академія»</w:t>
      </w:r>
    </w:p>
    <w:p w:rsidR="00000999" w:rsidRPr="00000999" w:rsidRDefault="00000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підвищення кваліфікації в галузі дистанційних освітніх технологій </w:t>
      </w:r>
      <w:r w:rsidRPr="00000999">
        <w:rPr>
          <w:rFonts w:ascii="Times New Roman" w:hAnsi="Times New Roman" w:cs="Times New Roman"/>
          <w:sz w:val="28"/>
          <w:szCs w:val="28"/>
          <w:lang w:val="uk-UA"/>
        </w:rPr>
        <w:t>ДВНЗ «Київський національний економічний університет  імені Вадима Гетьмана»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26B" w:rsidRDefault="00A8326B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«Острозька академія»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Вiнницький</w:t>
      </w:r>
      <w:proofErr w:type="spellEnd"/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торговельно-економiчний</w:t>
      </w:r>
      <w:proofErr w:type="spellEnd"/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iнститут</w:t>
      </w:r>
      <w:proofErr w:type="spellEnd"/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 КНТЕУ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Вінницький національний технічний університет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ДВНЗ «Київський національний економічний університет  імені Вадима Гетьмана», м. Київ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Дніпров</w:t>
      </w:r>
      <w:r w:rsidR="00EC1D7A" w:rsidRPr="00000999">
        <w:rPr>
          <w:rFonts w:ascii="Times New Roman" w:hAnsi="Times New Roman" w:cs="Times New Roman"/>
          <w:sz w:val="28"/>
          <w:szCs w:val="28"/>
          <w:lang w:val="uk-UA"/>
        </w:rPr>
        <w:t>ський національний університет і</w:t>
      </w:r>
      <w:r w:rsidRPr="00000999">
        <w:rPr>
          <w:rFonts w:ascii="Times New Roman" w:hAnsi="Times New Roman" w:cs="Times New Roman"/>
          <w:sz w:val="28"/>
          <w:szCs w:val="28"/>
          <w:lang w:val="uk-UA"/>
        </w:rPr>
        <w:t>мені Олеся Гончара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Дніпропетровський державний університет внутрішніх справ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університет імені Василя Стуса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ДУ "Інститут економіки та прогнозування НАН України"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Запорізька державна інженерна академія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Інститут економіки промисловості НАН України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Київський кооперативний інститут бізнесу і права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Київський університет імені Бориса Грінченка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Криворізький державний педагогічний університет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Криворізький економічний інститут  ДВНЗ «Київський національний економічний  університет ім. Вадима Гетьмана»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Національна металургійна академія України, м. Дніпро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технічний університет «Дніпровська політехніка» </w:t>
      </w: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 і природокористування України,  м. Київ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</w:t>
      </w:r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т водного господарства та природокористування, </w:t>
      </w: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Одеська національна академія зв’язку ім. О. С. Попова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економічний університет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ОНУ імені І.І. Мечникова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імені В.Н. </w:t>
      </w: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Черкаський національний університет імені Богдана Хмельницького</w:t>
      </w:r>
    </w:p>
    <w:p w:rsidR="006B04D5" w:rsidRPr="00000999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національний університет  імені Юрія </w:t>
      </w:r>
      <w:proofErr w:type="spellStart"/>
      <w:r w:rsidRPr="00000999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</w:p>
    <w:p w:rsidR="006B04D5" w:rsidRDefault="006B04D5" w:rsidP="006B0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999">
        <w:rPr>
          <w:rFonts w:ascii="Times New Roman" w:hAnsi="Times New Roman" w:cs="Times New Roman"/>
          <w:sz w:val="28"/>
          <w:szCs w:val="28"/>
          <w:lang w:val="uk-UA"/>
        </w:rPr>
        <w:t>Чернігівський національний технологічний університет</w:t>
      </w:r>
    </w:p>
    <w:p w:rsidR="00A8326B" w:rsidRPr="00A8326B" w:rsidRDefault="00A8326B" w:rsidP="006B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институт непрерывного образования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университет».</w:t>
      </w:r>
    </w:p>
    <w:sectPr w:rsidR="00A8326B" w:rsidRPr="00A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D5"/>
    <w:rsid w:val="00000999"/>
    <w:rsid w:val="003D57AD"/>
    <w:rsid w:val="006B04D5"/>
    <w:rsid w:val="008F23D4"/>
    <w:rsid w:val="00A50127"/>
    <w:rsid w:val="00A8326B"/>
    <w:rsid w:val="00CA4E54"/>
    <w:rsid w:val="00EC1D7A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E5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E5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2018-10-16T21:32:00Z</dcterms:created>
  <dcterms:modified xsi:type="dcterms:W3CDTF">2018-10-16T22:12:00Z</dcterms:modified>
</cp:coreProperties>
</file>